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i w:val="1"/>
          <w:sz w:val="36"/>
          <w:szCs w:val="36"/>
        </w:rPr>
      </w:pPr>
      <w:bookmarkStart w:colFirst="0" w:colLast="0" w:name="_4vkbdlx0vn7r" w:id="0"/>
      <w:bookmarkEnd w:id="0"/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Further Examples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bookmarkStart w:colFirst="0" w:colLast="0" w:name="_rlz5zpu5epd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Tweets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Sloane Crosley demonstrates how jocular and voicey tweets can grow your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Sloane Crosley (@askanyone):</w:t>
      </w:r>
      <w:r w:rsidDel="00000000" w:rsidR="00000000" w:rsidRPr="00000000">
        <w:rPr>
          <w:rtl w:val="0"/>
        </w:rPr>
        <w:t xml:space="preserve"> I have sprung from the womb of someone who e-mails in fluorescent comic sans. (53 Likes, 17 Retweets)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Sloane Crosley (@askanyone): </w:t>
      </w:r>
      <w:r w:rsidDel="00000000" w:rsidR="00000000" w:rsidRPr="00000000">
        <w:rPr>
          <w:rtl w:val="0"/>
        </w:rPr>
        <w:t xml:space="preserve">Next time your boyfriend forgets your birthday, remember that a guy in solitary confinement sent Amanda Knox flowers. (311 Likes, 63 Retweets)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bookmarkStart w:colFirst="0" w:colLast="0" w:name="_111kx3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Neil Gaiman directly promotes his upcoming book in an enticing way. Like most authors, he re-tweets his publisher’s promotional tweets as well as re-tweets interviews, guests posts on blogs,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0"/>
        </w:numPr>
        <w:spacing w:line="240" w:lineRule="auto"/>
        <w:ind w:left="1800" w:hanging="360"/>
        <w:rPr>
          <w:rFonts w:ascii="Times New Roman" w:cs="Times New Roman" w:eastAsia="Times New Roman" w:hAnsi="Times New Roman"/>
        </w:rPr>
      </w:pPr>
      <w:bookmarkStart w:colFirst="0" w:colLast="0" w:name="_3l18frh" w:id="3"/>
      <w:bookmarkEnd w:id="3"/>
      <w:r w:rsidDel="00000000" w:rsidR="00000000" w:rsidRPr="00000000">
        <w:rPr>
          <w:b w:val="1"/>
          <w:rtl w:val="0"/>
        </w:rPr>
        <w:t xml:space="preserve">Neil Gaiman (@neilhimself):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Less than 60 days until THE VIEW FROM THE CHEAP SEATS is published! 500 pages of me talking about the things I love. [promotional link] (81 Likes, 11 Retweets)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Jen Lancaster promotes her upcoming book in a way that is unobtrusive and humorous but also effective at stirring interest: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line="240" w:lineRule="auto"/>
        <w:ind w:left="2160" w:hanging="360"/>
      </w:pPr>
      <w:bookmarkStart w:colFirst="0" w:colLast="0" w:name="_206ipza" w:id="4"/>
      <w:bookmarkEnd w:id="4"/>
      <w:r w:rsidDel="00000000" w:rsidR="00000000" w:rsidRPr="00000000">
        <w:rPr>
          <w:b w:val="1"/>
          <w:rtl w:val="0"/>
        </w:rPr>
        <w:t xml:space="preserve">Jen Lancaster (@altgeldshrugged):</w:t>
      </w:r>
      <w:r w:rsidDel="00000000" w:rsidR="00000000" w:rsidRPr="00000000">
        <w:rPr>
          <w:rtl w:val="0"/>
        </w:rPr>
        <w:t xml:space="preserve"> 92,157 words later, the new memoir is complete and I can finally take a shower. (238 Likes, 13 Retweets)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widowControl w:val="0"/>
        <w:spacing w:after="0" w:before="0" w:line="240" w:lineRule="auto"/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3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Margaret Atwood often re-tweets on news and cultures, but she also creates contests and hashtags to engage her audience: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8"/>
        </w:numPr>
        <w:spacing w:line="24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Margaret Atwood (@MargaretAtwood):</w:t>
      </w:r>
      <w:r w:rsidDel="00000000" w:rsidR="00000000" w:rsidRPr="00000000">
        <w:rPr>
          <w:rtl w:val="0"/>
        </w:rPr>
        <w:t xml:space="preserve"> OK #TwitterFiction, here we go. It’s [her short story] a found object made of the descriptors culled from previews of plane movies. I wrote it on a plane. ☺ (54 Likes, 29 Replies)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Celeste Ng demonstrates that it’s not always about your book – it’s about your personality and voice. </w:t>
      </w:r>
      <w:r w:rsidDel="00000000" w:rsidR="00000000" w:rsidRPr="00000000">
        <w:rPr>
          <w:b w:val="1"/>
          <w:i w:val="1"/>
          <w:rtl w:val="0"/>
        </w:rPr>
        <w:t xml:space="preserve">Pictures often get more engagement </w:t>
      </w:r>
      <w:r w:rsidDel="00000000" w:rsidR="00000000" w:rsidRPr="00000000">
        <w:rPr>
          <w:i w:val="1"/>
          <w:rtl w:val="0"/>
        </w:rPr>
        <w:t xml:space="preserve">– but we’re not including many because of space constraints here):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4"/>
        </w:numPr>
        <w:spacing w:line="240" w:lineRule="auto"/>
        <w:ind w:left="1800" w:hanging="360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b w:val="1"/>
            <w:rtl w:val="0"/>
          </w:rPr>
          <w:t xml:space="preserve">Celeste Ng @pronounced_ing</w:t>
        </w:r>
      </w:hyperlink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Couldn't remember the name "GQ" so I said "Man Vogue" and my husband actually understood what I meant, AMA (5 replies 6 retweets 203 likes)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4"/>
        </w:numPr>
        <w:spacing w:line="240" w:lineRule="auto"/>
        <w:ind w:left="1800" w:hanging="36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b w:val="1"/>
            <w:rtl w:val="0"/>
          </w:rPr>
          <w:t xml:space="preserve">Celeste Ng @pronounced_ing</w:t>
        </w:r>
      </w:hyperlink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Feeling this so hard today. (8 replies 292 retweets 1,256 likes)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40" w:lineRule="auto"/>
        <w:rPr>
          <w:color w:val="14171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6332" hidden="0" layoutInCell="1" locked="0" relativeHeight="0" simplePos="0">
            <wp:simplePos x="0" y="0"/>
            <wp:positionH relativeFrom="column">
              <wp:posOffset>1196975</wp:posOffset>
            </wp:positionH>
            <wp:positionV relativeFrom="paragraph">
              <wp:posOffset>88900</wp:posOffset>
            </wp:positionV>
            <wp:extent cx="4276725" cy="2197100"/>
            <wp:effectExtent b="0" l="0" r="0" t="0"/>
            <wp:wrapSquare wrapText="bothSides" distB="0" distT="0" distL="114300" distR="116332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9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line="240" w:lineRule="auto"/>
        <w:rPr>
          <w:color w:val="1417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240" w:lineRule="auto"/>
        <w:rPr>
          <w:color w:val="1417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2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R.L. Stine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has a fun recurring twitter segment where he shares ridiculous/funny/crazy news stories under the hashtag #truehorror: </w:t>
      </w:r>
      <w:hyperlink r:id="rId9">
        <w:r w:rsidDel="00000000" w:rsidR="00000000" w:rsidRPr="00000000">
          <w:rPr>
            <w:i w:val="1"/>
            <w:color w:val="0463c2"/>
            <w:u w:val="single"/>
            <w:rtl w:val="0"/>
          </w:rPr>
          <w:t xml:space="preserve">twitter.com/RL_Stine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1"/>
        </w:numPr>
        <w:spacing w:line="240" w:lineRule="auto"/>
        <w:ind w:left="720" w:hanging="360"/>
        <w:rPr>
          <w:i w:val="1"/>
        </w:rPr>
      </w:pPr>
      <w:bookmarkStart w:colFirst="0" w:colLast="0" w:name="_4k668n3" w:id="5"/>
      <w:bookmarkEnd w:id="5"/>
      <w:r w:rsidDel="00000000" w:rsidR="00000000" w:rsidRPr="00000000">
        <w:rPr>
          <w:i w:val="1"/>
          <w:rtl w:val="0"/>
        </w:rPr>
        <w:t xml:space="preserve">Angie Thomas tweets about activism, pop culture, and her books – plus she found her agent from a Twitter hashtag Q&amp;A session: </w:t>
      </w:r>
      <w:hyperlink r:id="rId10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https://twitter.com/angiecthomas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bookmarkStart w:colFirst="0" w:colLast="0" w:name="_gnhcrmidgdl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bookmarkStart w:colFirst="0" w:colLast="0" w:name="_4aic91ulipc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</w:rPr>
      </w:pPr>
      <w:bookmarkStart w:colFirst="0" w:colLast="0" w:name="_65q18ihel26y" w:id="8"/>
      <w:bookmarkEnd w:id="8"/>
      <w:r w:rsidDel="00000000" w:rsidR="00000000" w:rsidRPr="00000000">
        <w:rPr>
          <w:b w:val="1"/>
          <w:rtl w:val="0"/>
        </w:rPr>
        <w:t xml:space="preserve">Example Facebook Author Pages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</w:rPr>
      </w:pPr>
      <w:bookmarkStart w:colFirst="0" w:colLast="0" w:name="_vz6bvbdfmuia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hanging="360"/>
      </w:pPr>
      <w:bookmarkStart w:colFirst="0" w:colLast="0" w:name="_o9h7ynlw0hji" w:id="10"/>
      <w:bookmarkEnd w:id="10"/>
      <w:r w:rsidDel="00000000" w:rsidR="00000000" w:rsidRPr="00000000">
        <w:rPr>
          <w:rtl w:val="0"/>
        </w:rPr>
        <w:t xml:space="preserve">Facebook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color w:val="0463c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1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www.facebook.com/danielsilvabooks/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2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www.facebook.com/LindaFairstein/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3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www.facebook.com/MichaelConnellyBooks/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4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www.facebook.com/authorJaneGreen/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5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www.facebook.com/marykayandrewsauthor/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6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www.facebook.com/lauralippman/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7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www.facebook.com/annaquindlen/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8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www.facebook.com/AliceHoffmanAuthor/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19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www.facebook.com/JulieKlamAuthor/?fref=ts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0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www.facebook.com/AndrewSolomon.author/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1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www.facebook.com/GilbertLiz/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2">
        <w:r w:rsidDel="00000000" w:rsidR="00000000" w:rsidRPr="00000000">
          <w:rPr>
            <w:color w:val="0463c2"/>
            <w:highlight w:val="white"/>
            <w:u w:val="single"/>
            <w:rtl w:val="0"/>
          </w:rPr>
          <w:t xml:space="preserve">www.facebook.com/GretchenRubin/</w:t>
        </w:r>
      </w:hyperlink>
      <w:r w:rsidDel="00000000" w:rsidR="00000000" w:rsidRPr="00000000">
        <w:rPr>
          <w:color w:val="0463c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3">
        <w:r w:rsidDel="00000000" w:rsidR="00000000" w:rsidRPr="00000000">
          <w:rPr>
            <w:color w:val="0463c2"/>
            <w:u w:val="single"/>
            <w:rtl w:val="0"/>
          </w:rPr>
          <w:t xml:space="preserve">www.facebook.com/JhumpaLahiriAuthor/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4">
        <w:r w:rsidDel="00000000" w:rsidR="00000000" w:rsidRPr="00000000">
          <w:rPr>
            <w:color w:val="0463c2"/>
            <w:u w:val="single"/>
            <w:rtl w:val="0"/>
          </w:rPr>
          <w:t xml:space="preserve">www.facebook.com/junotdiaz.writer/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Arial" w:cs="Arial" w:eastAsia="Arial" w:hAnsi="Arial"/>
          <w:color w:val="0463c2"/>
        </w:rPr>
      </w:pPr>
      <w:hyperlink r:id="rId25">
        <w:r w:rsidDel="00000000" w:rsidR="00000000" w:rsidRPr="00000000">
          <w:rPr>
            <w:color w:val="0463c2"/>
            <w:u w:val="single"/>
            <w:rtl w:val="0"/>
          </w:rPr>
          <w:t xml:space="preserve">www.facebook.com/isabelallende/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bookmarkStart w:colFirst="0" w:colLast="0" w:name="_1egqt2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widowControl w:val="0"/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Facebook Post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This post utilizes multiple images and tags the publisher: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032" distT="0" distL="114300" distR="115824" hidden="0" layoutInCell="1" locked="0" relativeHeight="0" simplePos="0">
            <wp:simplePos x="0" y="0"/>
            <wp:positionH relativeFrom="column">
              <wp:posOffset>280035</wp:posOffset>
            </wp:positionH>
            <wp:positionV relativeFrom="paragraph">
              <wp:posOffset>45720</wp:posOffset>
            </wp:positionV>
            <wp:extent cx="3771265" cy="3850005"/>
            <wp:effectExtent b="0" l="0" r="0" t="0"/>
            <wp:wrapSquare wrapText="bothSides" distB="2032" distT="0" distL="114300" distR="115824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3850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bookmarkStart w:colFirst="0" w:colLast="0" w:name="_3ygebq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Example Author’s Instagram profile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Instagram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08" distT="0" distL="114300" distR="114300" hidden="0" layoutInCell="1" locked="0" relativeHeight="0" simplePos="0">
            <wp:simplePos x="0" y="0"/>
            <wp:positionH relativeFrom="column">
              <wp:posOffset>394335</wp:posOffset>
            </wp:positionH>
            <wp:positionV relativeFrom="paragraph">
              <wp:posOffset>109220</wp:posOffset>
            </wp:positionV>
            <wp:extent cx="4499610" cy="2456180"/>
            <wp:effectExtent b="0" l="0" r="0" t="0"/>
            <wp:wrapSquare wrapText="bothSides" distB="508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456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sz w:val="22"/>
          <w:szCs w:val="22"/>
        </w:rPr>
      </w:pPr>
      <w:bookmarkStart w:colFirst="0" w:colLast="0" w:name="_fr80na7lftd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rPr>
          <w:sz w:val="22"/>
          <w:szCs w:val="22"/>
        </w:rPr>
      </w:pPr>
      <w:bookmarkStart w:colFirst="0" w:colLast="0" w:name="_aq4acoguocbt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>
          <w:sz w:val="22"/>
          <w:szCs w:val="22"/>
        </w:rPr>
      </w:pPr>
      <w:bookmarkStart w:colFirst="0" w:colLast="0" w:name="_o3jm665019c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>
          <w:sz w:val="22"/>
          <w:szCs w:val="22"/>
        </w:rPr>
      </w:pPr>
      <w:bookmarkStart w:colFirst="0" w:colLast="0" w:name="_e0e9sf8uglm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acebook.com/AndrewSolomon.author/" TargetMode="External"/><Relationship Id="rId22" Type="http://schemas.openxmlformats.org/officeDocument/2006/relationships/hyperlink" Target="http://www.facebook.com/GretchenRubin/" TargetMode="External"/><Relationship Id="rId21" Type="http://schemas.openxmlformats.org/officeDocument/2006/relationships/hyperlink" Target="http://www.facebook.com/GilbertLiz/" TargetMode="External"/><Relationship Id="rId24" Type="http://schemas.openxmlformats.org/officeDocument/2006/relationships/hyperlink" Target="http://www.facebook.com/junotdiaz.writer/" TargetMode="External"/><Relationship Id="rId23" Type="http://schemas.openxmlformats.org/officeDocument/2006/relationships/hyperlink" Target="http://www.facebook.com/JhumpaLahiriAuth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RL_Stine" TargetMode="External"/><Relationship Id="rId26" Type="http://schemas.openxmlformats.org/officeDocument/2006/relationships/image" Target="media/image1.png"/><Relationship Id="rId25" Type="http://schemas.openxmlformats.org/officeDocument/2006/relationships/hyperlink" Target="http://www.facebook.com/isabelallende/" TargetMode="External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twitter.com/pronounced_ing" TargetMode="External"/><Relationship Id="rId7" Type="http://schemas.openxmlformats.org/officeDocument/2006/relationships/hyperlink" Target="https://twitter.com/pronounced_ing" TargetMode="External"/><Relationship Id="rId8" Type="http://schemas.openxmlformats.org/officeDocument/2006/relationships/image" Target="media/image2.jpg"/><Relationship Id="rId11" Type="http://schemas.openxmlformats.org/officeDocument/2006/relationships/hyperlink" Target="http://www.facebook.com/danielsilvabooks/" TargetMode="External"/><Relationship Id="rId10" Type="http://schemas.openxmlformats.org/officeDocument/2006/relationships/hyperlink" Target="https://twitter.com/angiecthomas" TargetMode="External"/><Relationship Id="rId13" Type="http://schemas.openxmlformats.org/officeDocument/2006/relationships/hyperlink" Target="http://www.facebook.com/MichaelConnellyBooks/" TargetMode="External"/><Relationship Id="rId12" Type="http://schemas.openxmlformats.org/officeDocument/2006/relationships/hyperlink" Target="http://www.facebook.com/LindaFairstein/" TargetMode="External"/><Relationship Id="rId15" Type="http://schemas.openxmlformats.org/officeDocument/2006/relationships/hyperlink" Target="http://www.facebook.com/marykayandrewsauthor/" TargetMode="External"/><Relationship Id="rId14" Type="http://schemas.openxmlformats.org/officeDocument/2006/relationships/hyperlink" Target="http://www.facebook.com/authorJaneGreen/" TargetMode="External"/><Relationship Id="rId17" Type="http://schemas.openxmlformats.org/officeDocument/2006/relationships/hyperlink" Target="http://www.facebook.com/annaquindlen/" TargetMode="External"/><Relationship Id="rId16" Type="http://schemas.openxmlformats.org/officeDocument/2006/relationships/hyperlink" Target="http://www.facebook.com/lauralippman/" TargetMode="External"/><Relationship Id="rId19" Type="http://schemas.openxmlformats.org/officeDocument/2006/relationships/hyperlink" Target="http://www.facebook.com/JulieKlamAuthor/?fref=ts" TargetMode="External"/><Relationship Id="rId18" Type="http://schemas.openxmlformats.org/officeDocument/2006/relationships/hyperlink" Target="http://www.facebook.com/AliceHoffmanAuth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